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CC903" w14:textId="784E1E10" w:rsidR="00386430" w:rsidRDefault="00386430" w:rsidP="0038643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SOAH DOCKET NO. </w:t>
      </w:r>
      <w:r w:rsidR="00A11963">
        <w:rPr>
          <w:rFonts w:ascii="Times New Roman" w:eastAsia="Times New Roman" w:hAnsi="Times New Roman" w:cs="Times New Roman"/>
          <w:b/>
          <w:caps/>
          <w:sz w:val="24"/>
          <w:szCs w:val="24"/>
        </w:rPr>
        <w:t>473-20-3110.WS</w:t>
      </w:r>
    </w:p>
    <w:p w14:paraId="70C85419" w14:textId="1F42D687" w:rsidR="00386430" w:rsidRPr="007E7119" w:rsidRDefault="00386430" w:rsidP="0038643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7E7119">
        <w:rPr>
          <w:rFonts w:ascii="Times New Roman" w:eastAsia="Times New Roman" w:hAnsi="Times New Roman" w:cs="Times New Roman"/>
          <w:b/>
          <w:caps/>
          <w:sz w:val="24"/>
          <w:szCs w:val="24"/>
        </w:rPr>
        <w:t xml:space="preserve">docket NO. </w:t>
      </w:r>
      <w:r w:rsidR="00A11963">
        <w:rPr>
          <w:rFonts w:ascii="Times New Roman" w:eastAsia="Times New Roman" w:hAnsi="Times New Roman" w:cs="Times New Roman"/>
          <w:b/>
          <w:caps/>
          <w:sz w:val="24"/>
          <w:szCs w:val="24"/>
        </w:rPr>
        <w:t>50200</w:t>
      </w:r>
    </w:p>
    <w:p w14:paraId="504F4562" w14:textId="77777777" w:rsidR="00386430" w:rsidRPr="007E7119" w:rsidRDefault="00386430" w:rsidP="00386430">
      <w:pPr>
        <w:spacing w:after="0" w:line="240" w:lineRule="auto"/>
        <w:jc w:val="center"/>
        <w:rPr>
          <w:rFonts w:ascii="Times New Roman" w:eastAsia="Times New Roman" w:hAnsi="Times New Roman" w:cs="Times New Roman"/>
          <w:b/>
          <w:sz w:val="24"/>
          <w:szCs w:val="24"/>
        </w:rPr>
      </w:pPr>
    </w:p>
    <w:tbl>
      <w:tblPr>
        <w:tblW w:w="10296" w:type="dxa"/>
        <w:tblLook w:val="01E0" w:firstRow="1" w:lastRow="1" w:firstColumn="1" w:lastColumn="1" w:noHBand="0" w:noVBand="0"/>
      </w:tblPr>
      <w:tblGrid>
        <w:gridCol w:w="4788"/>
        <w:gridCol w:w="720"/>
        <w:gridCol w:w="4788"/>
      </w:tblGrid>
      <w:tr w:rsidR="00386430" w:rsidRPr="007E7119" w14:paraId="4D36E8D4" w14:textId="77777777" w:rsidTr="008F794A">
        <w:trPr>
          <w:trHeight w:val="1071"/>
        </w:trPr>
        <w:tc>
          <w:tcPr>
            <w:tcW w:w="4788" w:type="dxa"/>
          </w:tcPr>
          <w:p w14:paraId="61570233" w14:textId="77777777" w:rsidR="00A11963" w:rsidRPr="00A11963" w:rsidRDefault="00A11963" w:rsidP="00A11963">
            <w:pPr>
              <w:spacing w:after="0" w:line="240" w:lineRule="auto"/>
              <w:rPr>
                <w:rFonts w:ascii="Times New Roman" w:eastAsia="Times New Roman" w:hAnsi="Times New Roman" w:cs="Times New Roman"/>
                <w:b/>
                <w:caps/>
                <w:sz w:val="24"/>
                <w:szCs w:val="24"/>
              </w:rPr>
            </w:pPr>
            <w:r w:rsidRPr="00A11963">
              <w:rPr>
                <w:rFonts w:ascii="Times New Roman" w:eastAsia="Times New Roman" w:hAnsi="Times New Roman" w:cs="Times New Roman"/>
                <w:b/>
                <w:caps/>
                <w:sz w:val="24"/>
                <w:szCs w:val="24"/>
              </w:rPr>
              <w:t>APPLICATION OF UNDINE TEXAS,</w:t>
            </w:r>
          </w:p>
          <w:p w14:paraId="61FC3631" w14:textId="77777777" w:rsidR="00A11963" w:rsidRPr="00A11963" w:rsidRDefault="00A11963" w:rsidP="00A11963">
            <w:pPr>
              <w:spacing w:after="0" w:line="240" w:lineRule="auto"/>
              <w:rPr>
                <w:rFonts w:ascii="Times New Roman" w:eastAsia="Times New Roman" w:hAnsi="Times New Roman" w:cs="Times New Roman"/>
                <w:b/>
                <w:caps/>
                <w:sz w:val="24"/>
                <w:szCs w:val="24"/>
              </w:rPr>
            </w:pPr>
            <w:r w:rsidRPr="00A11963">
              <w:rPr>
                <w:rFonts w:ascii="Times New Roman" w:eastAsia="Times New Roman" w:hAnsi="Times New Roman" w:cs="Times New Roman"/>
                <w:b/>
                <w:caps/>
                <w:sz w:val="24"/>
                <w:szCs w:val="24"/>
              </w:rPr>
              <w:t>LLC AND UNDINE TEXAS</w:t>
            </w:r>
          </w:p>
          <w:p w14:paraId="23B7E393" w14:textId="77777777" w:rsidR="00A11963" w:rsidRPr="00A11963" w:rsidRDefault="00A11963" w:rsidP="00A11963">
            <w:pPr>
              <w:spacing w:after="0" w:line="240" w:lineRule="auto"/>
              <w:rPr>
                <w:rFonts w:ascii="Times New Roman" w:eastAsia="Times New Roman" w:hAnsi="Times New Roman" w:cs="Times New Roman"/>
                <w:b/>
                <w:caps/>
                <w:sz w:val="24"/>
                <w:szCs w:val="24"/>
              </w:rPr>
            </w:pPr>
            <w:r w:rsidRPr="00A11963">
              <w:rPr>
                <w:rFonts w:ascii="Times New Roman" w:eastAsia="Times New Roman" w:hAnsi="Times New Roman" w:cs="Times New Roman"/>
                <w:b/>
                <w:caps/>
                <w:sz w:val="24"/>
                <w:szCs w:val="24"/>
              </w:rPr>
              <w:t>ENVIRONMENTAL, LLC FOR</w:t>
            </w:r>
          </w:p>
          <w:p w14:paraId="18EABB01" w14:textId="60A235D9" w:rsidR="00386430" w:rsidRPr="007E7119" w:rsidRDefault="00A11963" w:rsidP="00A11963">
            <w:pPr>
              <w:spacing w:after="0" w:line="240" w:lineRule="auto"/>
              <w:rPr>
                <w:rFonts w:ascii="Times New Roman" w:eastAsia="Times New Roman" w:hAnsi="Times New Roman" w:cs="Times New Roman"/>
                <w:b/>
                <w:caps/>
                <w:sz w:val="24"/>
                <w:szCs w:val="24"/>
              </w:rPr>
            </w:pPr>
            <w:r w:rsidRPr="00A11963">
              <w:rPr>
                <w:rFonts w:ascii="Times New Roman" w:eastAsia="Times New Roman" w:hAnsi="Times New Roman" w:cs="Times New Roman"/>
                <w:b/>
                <w:caps/>
                <w:sz w:val="24"/>
                <w:szCs w:val="24"/>
              </w:rPr>
              <w:t>AUTHORITY TO CHANGE RATES</w:t>
            </w:r>
          </w:p>
        </w:tc>
        <w:tc>
          <w:tcPr>
            <w:tcW w:w="720" w:type="dxa"/>
          </w:tcPr>
          <w:p w14:paraId="0014C399" w14:textId="77777777" w:rsidR="00386430" w:rsidRPr="007E7119" w:rsidRDefault="00386430" w:rsidP="008F794A">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37A07AD5" w14:textId="77777777" w:rsidR="00386430" w:rsidRPr="007E7119" w:rsidRDefault="00386430" w:rsidP="008F794A">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22950457" w14:textId="77777777" w:rsidR="00386430" w:rsidRPr="007E7119" w:rsidRDefault="00386430" w:rsidP="008F794A">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49D43F3E" w14:textId="77777777" w:rsidR="00386430" w:rsidRPr="007E7119" w:rsidRDefault="00386430" w:rsidP="00386430">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6E8B0BDB" w14:textId="77777777" w:rsidR="00386430" w:rsidRPr="007E7119" w:rsidRDefault="00386430" w:rsidP="00386430">
            <w:pPr>
              <w:spacing w:after="0" w:line="240" w:lineRule="auto"/>
              <w:jc w:val="both"/>
              <w:rPr>
                <w:rFonts w:ascii="Times New Roman" w:eastAsia="Times New Roman" w:hAnsi="Times New Roman" w:cs="Times New Roman"/>
                <w:b/>
                <w:sz w:val="24"/>
                <w:szCs w:val="24"/>
              </w:rPr>
            </w:pPr>
            <w:r w:rsidRPr="007E7119">
              <w:rPr>
                <w:rFonts w:ascii="Times New Roman" w:eastAsia="Times New Roman" w:hAnsi="Times New Roman" w:cs="Times New Roman"/>
                <w:b/>
                <w:sz w:val="24"/>
                <w:szCs w:val="24"/>
              </w:rPr>
              <w:t>§</w:t>
            </w:r>
          </w:p>
          <w:p w14:paraId="6752C4B2" w14:textId="77777777" w:rsidR="00386430" w:rsidRPr="007E7119" w:rsidRDefault="00386430" w:rsidP="008F794A">
            <w:pPr>
              <w:spacing w:after="0" w:line="240" w:lineRule="auto"/>
              <w:jc w:val="both"/>
              <w:rPr>
                <w:rFonts w:ascii="Times New Roman" w:eastAsia="Times New Roman" w:hAnsi="Times New Roman" w:cs="Times New Roman"/>
                <w:b/>
                <w:sz w:val="24"/>
                <w:szCs w:val="24"/>
              </w:rPr>
            </w:pPr>
          </w:p>
          <w:p w14:paraId="6D50CF7B" w14:textId="77777777" w:rsidR="00386430" w:rsidRPr="007E7119" w:rsidRDefault="00386430" w:rsidP="008F794A">
            <w:pPr>
              <w:spacing w:after="0" w:line="240" w:lineRule="auto"/>
              <w:jc w:val="both"/>
              <w:rPr>
                <w:rFonts w:ascii="Times New Roman" w:eastAsia="Times New Roman" w:hAnsi="Times New Roman" w:cs="Times New Roman"/>
                <w:b/>
                <w:sz w:val="24"/>
                <w:szCs w:val="24"/>
              </w:rPr>
            </w:pPr>
          </w:p>
        </w:tc>
        <w:tc>
          <w:tcPr>
            <w:tcW w:w="4788" w:type="dxa"/>
          </w:tcPr>
          <w:p w14:paraId="50349453" w14:textId="77777777" w:rsidR="00386430" w:rsidRDefault="00386430" w:rsidP="008F794A">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BEFORE THE STATE OFFICE</w:t>
            </w:r>
          </w:p>
          <w:p w14:paraId="0C2B0AB3" w14:textId="77777777" w:rsidR="00386430" w:rsidRDefault="00386430" w:rsidP="008F794A">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6A4620A2" w14:textId="77777777" w:rsidR="00386430" w:rsidRDefault="00386430" w:rsidP="008F794A">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OF</w:t>
            </w:r>
          </w:p>
          <w:p w14:paraId="1F5EDC1E" w14:textId="77777777" w:rsidR="00386430" w:rsidRDefault="00386430" w:rsidP="008F794A">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152F28A4" w14:textId="77777777" w:rsidR="00386430" w:rsidRPr="007E7119" w:rsidRDefault="00386430" w:rsidP="008F794A">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ADMINISTRATIVE HEARINGS</w:t>
            </w:r>
          </w:p>
        </w:tc>
      </w:tr>
    </w:tbl>
    <w:p w14:paraId="4E8EF145" w14:textId="77777777" w:rsidR="00386430" w:rsidRPr="00933DC5" w:rsidRDefault="00386430" w:rsidP="00386430">
      <w:pPr>
        <w:keepNext/>
        <w:spacing w:after="0" w:line="240" w:lineRule="auto"/>
        <w:jc w:val="center"/>
        <w:rPr>
          <w:rFonts w:ascii="Times New Roman" w:eastAsia="Times New Roman" w:hAnsi="Times New Roman" w:cs="Times New Roman"/>
          <w:b/>
          <w:caps/>
          <w:sz w:val="24"/>
          <w:szCs w:val="24"/>
        </w:rPr>
      </w:pPr>
      <w:r w:rsidRPr="00933DC5">
        <w:rPr>
          <w:rFonts w:ascii="Times New Roman" w:eastAsia="Times New Roman" w:hAnsi="Times New Roman" w:cs="Times New Roman"/>
          <w:b/>
          <w:caps/>
          <w:sz w:val="24"/>
          <w:szCs w:val="24"/>
        </w:rPr>
        <w:t xml:space="preserve">Commission staff’s </w:t>
      </w:r>
      <w:r>
        <w:rPr>
          <w:rFonts w:ascii="Times New Roman" w:eastAsia="Times New Roman" w:hAnsi="Times New Roman" w:cs="Times New Roman"/>
          <w:b/>
          <w:caps/>
          <w:sz w:val="24"/>
          <w:szCs w:val="24"/>
        </w:rPr>
        <w:t>COMMENTS ON</w:t>
      </w:r>
      <w:r>
        <w:rPr>
          <w:rFonts w:ascii="Times New Roman" w:eastAsia="Times New Roman" w:hAnsi="Times New Roman" w:cs="Times New Roman"/>
          <w:b/>
          <w:caps/>
          <w:sz w:val="24"/>
          <w:szCs w:val="24"/>
        </w:rPr>
        <w:br/>
        <w:t>PROPOSED PROCEDURAL SCHEDULE</w:t>
      </w:r>
    </w:p>
    <w:p w14:paraId="5CCABF41" w14:textId="77777777" w:rsidR="00386430" w:rsidRPr="00933DC5" w:rsidRDefault="00386430" w:rsidP="00386430">
      <w:pPr>
        <w:keepNext/>
        <w:spacing w:after="0" w:line="240" w:lineRule="auto"/>
        <w:jc w:val="center"/>
        <w:rPr>
          <w:rFonts w:ascii="Times New Roman" w:eastAsia="Times New Roman" w:hAnsi="Times New Roman" w:cs="Times New Roman"/>
          <w:sz w:val="24"/>
          <w:szCs w:val="24"/>
        </w:rPr>
      </w:pPr>
    </w:p>
    <w:p w14:paraId="6917FC9F" w14:textId="0CC02E7A" w:rsidR="00386430" w:rsidRPr="00933DC5" w:rsidRDefault="00386430" w:rsidP="00386430">
      <w:pPr>
        <w:spacing w:after="240" w:line="360" w:lineRule="auto"/>
        <w:ind w:firstLine="720"/>
        <w:jc w:val="both"/>
        <w:rPr>
          <w:rFonts w:ascii="Times New Roman" w:hAnsi="Times New Roman" w:cs="Times New Roman"/>
          <w:sz w:val="24"/>
          <w:szCs w:val="24"/>
        </w:rPr>
      </w:pPr>
      <w:r w:rsidRPr="007E7119">
        <w:rPr>
          <w:rFonts w:ascii="Times New Roman" w:eastAsia="Times New Roman" w:hAnsi="Times New Roman" w:cs="Times New Roman"/>
          <w:b/>
          <w:sz w:val="24"/>
          <w:szCs w:val="24"/>
        </w:rPr>
        <w:t xml:space="preserve">COMES NOW </w:t>
      </w:r>
      <w:r w:rsidRPr="007E7119">
        <w:rPr>
          <w:rFonts w:ascii="Times New Roman" w:eastAsia="Times New Roman" w:hAnsi="Times New Roman" w:cs="Times New Roman"/>
          <w:sz w:val="24"/>
          <w:szCs w:val="24"/>
        </w:rPr>
        <w:t xml:space="preserve">the Staff </w:t>
      </w:r>
      <w:r w:rsidR="00A11963">
        <w:rPr>
          <w:rFonts w:ascii="Times New Roman" w:eastAsia="Times New Roman" w:hAnsi="Times New Roman" w:cs="Times New Roman"/>
          <w:sz w:val="24"/>
          <w:szCs w:val="24"/>
        </w:rPr>
        <w:t xml:space="preserve">(Staff) </w:t>
      </w:r>
      <w:r w:rsidRPr="007E7119">
        <w:rPr>
          <w:rFonts w:ascii="Times New Roman" w:eastAsia="Times New Roman" w:hAnsi="Times New Roman" w:cs="Times New Roman"/>
          <w:sz w:val="24"/>
          <w:szCs w:val="24"/>
        </w:rPr>
        <w:t>of the Public Utility Commission of Texas (Staff), representing the public interest, and files this</w:t>
      </w:r>
      <w:r>
        <w:rPr>
          <w:rFonts w:ascii="Times New Roman" w:eastAsia="Times New Roman" w:hAnsi="Times New Roman" w:cs="Times New Roman"/>
          <w:sz w:val="24"/>
          <w:szCs w:val="24"/>
        </w:rPr>
        <w:t>,</w:t>
      </w:r>
      <w:r w:rsidRPr="007E71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Staff’s Comments on Proposed Procedural Schedule</w:t>
      </w:r>
      <w:r w:rsidRPr="007E7119">
        <w:rPr>
          <w:rFonts w:ascii="Times New Roman" w:eastAsia="Times New Roman" w:hAnsi="Times New Roman" w:cs="Times New Roman"/>
          <w:sz w:val="24"/>
          <w:szCs w:val="24"/>
        </w:rPr>
        <w:t xml:space="preserve">.  </w:t>
      </w:r>
      <w:r w:rsidRPr="007E7119">
        <w:rPr>
          <w:rFonts w:ascii="Times New Roman" w:hAnsi="Times New Roman" w:cs="Times New Roman"/>
          <w:sz w:val="24"/>
          <w:szCs w:val="24"/>
        </w:rPr>
        <w:t>In support t</w:t>
      </w:r>
      <w:r>
        <w:rPr>
          <w:rFonts w:ascii="Times New Roman" w:hAnsi="Times New Roman" w:cs="Times New Roman"/>
          <w:sz w:val="24"/>
          <w:szCs w:val="24"/>
        </w:rPr>
        <w:t>hereof, Staff shows the following:</w:t>
      </w:r>
    </w:p>
    <w:p w14:paraId="5C90D5BF" w14:textId="52D1A0DF" w:rsidR="00386430" w:rsidRPr="00A11963" w:rsidRDefault="00386430" w:rsidP="00A11963">
      <w:pPr>
        <w:spacing w:after="0" w:line="36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 </w:t>
      </w:r>
      <w:r w:rsidR="00A11963">
        <w:rPr>
          <w:rFonts w:ascii="Times New Roman" w:eastAsia="Times New Roman" w:hAnsi="Times New Roman" w:cs="Times New Roman"/>
          <w:sz w:val="24"/>
          <w:szCs w:val="24"/>
        </w:rPr>
        <w:t xml:space="preserve">March </w:t>
      </w:r>
      <w:r>
        <w:rPr>
          <w:rFonts w:ascii="Times New Roman" w:eastAsia="Times New Roman" w:hAnsi="Times New Roman" w:cs="Times New Roman"/>
          <w:sz w:val="24"/>
          <w:szCs w:val="24"/>
        </w:rPr>
        <w:t>2</w:t>
      </w:r>
      <w:r w:rsidR="00A11963">
        <w:rPr>
          <w:rFonts w:ascii="Times New Roman" w:eastAsia="Times New Roman" w:hAnsi="Times New Roman" w:cs="Times New Roman"/>
          <w:sz w:val="24"/>
          <w:szCs w:val="24"/>
        </w:rPr>
        <w:t>6</w:t>
      </w:r>
      <w:r>
        <w:rPr>
          <w:rFonts w:ascii="Times New Roman" w:eastAsia="Times New Roman" w:hAnsi="Times New Roman" w:cs="Times New Roman"/>
          <w:sz w:val="24"/>
          <w:szCs w:val="24"/>
        </w:rPr>
        <w:t>, 20</w:t>
      </w:r>
      <w:r w:rsidR="00A11963">
        <w:rPr>
          <w:rFonts w:ascii="Times New Roman" w:eastAsia="Times New Roman" w:hAnsi="Times New Roman" w:cs="Times New Roman"/>
          <w:sz w:val="24"/>
          <w:szCs w:val="24"/>
        </w:rPr>
        <w:t>20</w:t>
      </w:r>
      <w:r>
        <w:rPr>
          <w:rFonts w:ascii="Times New Roman" w:eastAsia="Times New Roman" w:hAnsi="Times New Roman" w:cs="Times New Roman"/>
          <w:sz w:val="24"/>
          <w:szCs w:val="24"/>
        </w:rPr>
        <w:t xml:space="preserve">, State Office of Administrative Hearings (SOAH) Order No. 1 was issued, </w:t>
      </w:r>
      <w:r w:rsidR="00A11963">
        <w:rPr>
          <w:rFonts w:ascii="Times New Roman" w:eastAsia="Times New Roman" w:hAnsi="Times New Roman" w:cs="Times New Roman"/>
          <w:sz w:val="24"/>
          <w:szCs w:val="24"/>
        </w:rPr>
        <w:t>establishing a procedural schedule that will govern until further notice. SOAH Order No. 1, required comments on the proposed procedural schedule to be filed by May 1, 2020. Staff concurs with the existing proposed procedural schedule.</w:t>
      </w:r>
    </w:p>
    <w:p w14:paraId="3B64D91A" w14:textId="4F157F73" w:rsidR="00386430" w:rsidRDefault="00386430">
      <w:pPr>
        <w:rPr>
          <w:rFonts w:ascii="Times New Roman" w:eastAsia="Times New Roman" w:hAnsi="Times New Roman" w:cs="Times New Roman"/>
          <w:sz w:val="24"/>
          <w:szCs w:val="24"/>
        </w:rPr>
      </w:pPr>
    </w:p>
    <w:p w14:paraId="4EC06682" w14:textId="77777777" w:rsidR="00A11963" w:rsidRDefault="00A1196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1C2CE44" w14:textId="39B95E10" w:rsidR="00A11963" w:rsidRPr="00A11963" w:rsidRDefault="00A11963" w:rsidP="00A11963">
      <w:pPr>
        <w:spacing w:after="0" w:line="240" w:lineRule="auto"/>
        <w:jc w:val="both"/>
        <w:rPr>
          <w:rFonts w:ascii="Times New Roman" w:eastAsia="Times New Roman" w:hAnsi="Times New Roman" w:cs="Times New Roman"/>
          <w:b/>
          <w:bCs/>
          <w:sz w:val="24"/>
          <w:szCs w:val="24"/>
        </w:rPr>
      </w:pPr>
      <w:r w:rsidRPr="00A11963">
        <w:rPr>
          <w:rFonts w:ascii="Times New Roman" w:eastAsia="Times New Roman" w:hAnsi="Times New Roman" w:cs="Times New Roman"/>
          <w:b/>
          <w:bCs/>
          <w:sz w:val="24"/>
          <w:szCs w:val="24"/>
        </w:rPr>
        <w:lastRenderedPageBreak/>
        <w:t xml:space="preserve">Dated:  </w:t>
      </w:r>
      <w:r w:rsidR="00A26470">
        <w:rPr>
          <w:rFonts w:ascii="Times New Roman" w:eastAsia="Times New Roman" w:hAnsi="Times New Roman" w:cs="Times New Roman"/>
          <w:b/>
          <w:bCs/>
          <w:sz w:val="24"/>
          <w:szCs w:val="24"/>
        </w:rPr>
        <w:t>May 1</w:t>
      </w:r>
      <w:bookmarkStart w:id="0" w:name="_GoBack"/>
      <w:bookmarkEnd w:id="0"/>
      <w:r w:rsidRPr="00A11963">
        <w:rPr>
          <w:rFonts w:ascii="Times New Roman" w:eastAsia="Times New Roman" w:hAnsi="Times New Roman" w:cs="Times New Roman"/>
          <w:b/>
          <w:bCs/>
          <w:sz w:val="24"/>
          <w:szCs w:val="24"/>
        </w:rPr>
        <w:t>, 2020</w:t>
      </w:r>
    </w:p>
    <w:p w14:paraId="396FF00E" w14:textId="77777777" w:rsidR="00A11963" w:rsidRPr="00A11963" w:rsidRDefault="00A11963" w:rsidP="00A11963">
      <w:pPr>
        <w:spacing w:after="0" w:line="480" w:lineRule="auto"/>
        <w:ind w:left="3600" w:firstLine="720"/>
        <w:jc w:val="both"/>
        <w:rPr>
          <w:rFonts w:ascii="Times New Roman" w:eastAsia="Times New Roman" w:hAnsi="Times New Roman" w:cs="Times New Roman"/>
          <w:sz w:val="24"/>
          <w:szCs w:val="24"/>
        </w:rPr>
      </w:pPr>
    </w:p>
    <w:p w14:paraId="16592267" w14:textId="77777777" w:rsidR="00A11963" w:rsidRPr="00A11963" w:rsidRDefault="00A11963" w:rsidP="00A11963">
      <w:pPr>
        <w:spacing w:after="0" w:line="240" w:lineRule="auto"/>
        <w:ind w:left="4320"/>
        <w:contextualSpacing/>
        <w:rPr>
          <w:rFonts w:ascii="Times New Roman" w:eastAsia="Times New Roman" w:hAnsi="Times New Roman" w:cs="Times New Roman"/>
          <w:bCs/>
          <w:sz w:val="24"/>
          <w:szCs w:val="24"/>
        </w:rPr>
      </w:pPr>
      <w:r w:rsidRPr="00A11963">
        <w:rPr>
          <w:rFonts w:ascii="Times New Roman" w:eastAsia="Times New Roman" w:hAnsi="Times New Roman" w:cs="Times New Roman"/>
          <w:bCs/>
          <w:sz w:val="24"/>
          <w:szCs w:val="24"/>
        </w:rPr>
        <w:t>Respectfully submitted,</w:t>
      </w:r>
    </w:p>
    <w:p w14:paraId="748990AC" w14:textId="77777777" w:rsidR="00A11963" w:rsidRPr="00A11963" w:rsidRDefault="00A11963" w:rsidP="00A11963">
      <w:pPr>
        <w:spacing w:after="0" w:line="240" w:lineRule="auto"/>
        <w:ind w:left="4320"/>
        <w:contextualSpacing/>
        <w:rPr>
          <w:rFonts w:ascii="Times New Roman" w:eastAsia="Times New Roman" w:hAnsi="Times New Roman" w:cs="Times New Roman"/>
          <w:bCs/>
          <w:sz w:val="24"/>
          <w:szCs w:val="24"/>
        </w:rPr>
      </w:pPr>
    </w:p>
    <w:p w14:paraId="5C800CB8" w14:textId="77777777" w:rsidR="00A11963" w:rsidRPr="00A11963" w:rsidRDefault="00A11963" w:rsidP="00A11963">
      <w:pPr>
        <w:spacing w:after="0" w:line="240" w:lineRule="auto"/>
        <w:ind w:left="4320"/>
        <w:contextualSpacing/>
        <w:rPr>
          <w:rFonts w:ascii="Times New Roman" w:eastAsia="Times New Roman" w:hAnsi="Times New Roman" w:cs="Times New Roman"/>
          <w:b/>
          <w:sz w:val="24"/>
          <w:szCs w:val="24"/>
        </w:rPr>
      </w:pPr>
      <w:r w:rsidRPr="00A11963">
        <w:rPr>
          <w:rFonts w:ascii="Times New Roman" w:eastAsia="Times New Roman" w:hAnsi="Times New Roman" w:cs="Times New Roman"/>
          <w:b/>
          <w:sz w:val="24"/>
          <w:szCs w:val="24"/>
        </w:rPr>
        <w:t>PUBLIC UTILITY COMMISSION OF TEXAS LEGAL DIVISION</w:t>
      </w:r>
    </w:p>
    <w:p w14:paraId="3774E0F6" w14:textId="77777777" w:rsidR="00A11963" w:rsidRPr="00A11963" w:rsidRDefault="00A11963" w:rsidP="00A11963">
      <w:pPr>
        <w:spacing w:after="0" w:line="240" w:lineRule="auto"/>
        <w:ind w:left="4320"/>
        <w:jc w:val="both"/>
        <w:rPr>
          <w:rFonts w:ascii="Times New Roman" w:eastAsia="Times New Roman" w:hAnsi="Times New Roman" w:cs="Times New Roman"/>
          <w:sz w:val="24"/>
          <w:szCs w:val="20"/>
        </w:rPr>
      </w:pPr>
    </w:p>
    <w:p w14:paraId="19E70959" w14:textId="77777777" w:rsidR="00A11963" w:rsidRPr="00A11963" w:rsidRDefault="00A11963" w:rsidP="00A11963">
      <w:pPr>
        <w:spacing w:after="0" w:line="240" w:lineRule="auto"/>
        <w:ind w:left="4320"/>
        <w:jc w:val="both"/>
        <w:rPr>
          <w:rFonts w:ascii="Times New Roman" w:eastAsia="Calibri" w:hAnsi="Times New Roman" w:cs="Times New Roman"/>
          <w:sz w:val="24"/>
          <w:szCs w:val="20"/>
        </w:rPr>
      </w:pPr>
      <w:r w:rsidRPr="00A11963">
        <w:rPr>
          <w:rFonts w:ascii="Times New Roman" w:eastAsia="Calibri" w:hAnsi="Times New Roman" w:cs="Times New Roman"/>
          <w:sz w:val="24"/>
          <w:szCs w:val="20"/>
        </w:rPr>
        <w:t>Rachelle Nicolette Robles</w:t>
      </w:r>
    </w:p>
    <w:p w14:paraId="4F5E55DA" w14:textId="77777777" w:rsidR="00A11963" w:rsidRPr="00A11963" w:rsidRDefault="00A11963" w:rsidP="00A11963">
      <w:pPr>
        <w:spacing w:after="0" w:line="240" w:lineRule="auto"/>
        <w:ind w:left="4320"/>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 xml:space="preserve">Division Director </w:t>
      </w:r>
    </w:p>
    <w:p w14:paraId="711060B6" w14:textId="77777777" w:rsidR="00A11963" w:rsidRPr="00A11963" w:rsidRDefault="00A11963" w:rsidP="00A11963">
      <w:pPr>
        <w:spacing w:after="0" w:line="240" w:lineRule="auto"/>
        <w:rPr>
          <w:rFonts w:ascii="Times New Roman" w:eastAsia="Times New Roman" w:hAnsi="Times New Roman" w:cs="Times New Roman"/>
          <w:sz w:val="24"/>
          <w:szCs w:val="20"/>
        </w:rPr>
      </w:pPr>
    </w:p>
    <w:p w14:paraId="1C5B2220" w14:textId="77777777" w:rsidR="00A11963" w:rsidRPr="00A11963" w:rsidRDefault="00A11963" w:rsidP="00A1196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bookmarkStart w:id="1" w:name="_Hlk19602973"/>
      <w:r w:rsidRPr="00A11963">
        <w:rPr>
          <w:rFonts w:ascii="Times New Roman" w:eastAsia="Times New Roman" w:hAnsi="Times New Roman" w:cs="Times New Roman"/>
          <w:sz w:val="24"/>
          <w:szCs w:val="20"/>
        </w:rPr>
        <w:t>Eleanor D’Ambrosio</w:t>
      </w:r>
    </w:p>
    <w:p w14:paraId="6F38F0C7" w14:textId="77777777" w:rsidR="00A11963" w:rsidRPr="00A11963" w:rsidRDefault="00A11963" w:rsidP="00A11963">
      <w:pPr>
        <w:keepNext/>
        <w:spacing w:after="0" w:line="240" w:lineRule="auto"/>
        <w:ind w:left="4320"/>
        <w:jc w:val="both"/>
        <w:rPr>
          <w:rFonts w:ascii="Times New Roman" w:eastAsia="Times New Roman" w:hAnsi="Times New Roman" w:cs="Times New Roman"/>
          <w:sz w:val="24"/>
          <w:szCs w:val="24"/>
        </w:rPr>
      </w:pPr>
      <w:r w:rsidRPr="00A11963">
        <w:rPr>
          <w:rFonts w:ascii="Times New Roman" w:eastAsia="Times New Roman" w:hAnsi="Times New Roman" w:cs="Times New Roman"/>
          <w:sz w:val="24"/>
          <w:szCs w:val="24"/>
        </w:rPr>
        <w:t>Managing Attorney</w:t>
      </w:r>
    </w:p>
    <w:p w14:paraId="7679E33F" w14:textId="77777777" w:rsidR="00A11963" w:rsidRPr="00A11963" w:rsidRDefault="00A11963" w:rsidP="00A11963">
      <w:pPr>
        <w:keepNext/>
        <w:spacing w:after="0" w:line="240" w:lineRule="auto"/>
        <w:ind w:left="4320"/>
        <w:jc w:val="both"/>
        <w:rPr>
          <w:rFonts w:ascii="Times New Roman" w:eastAsia="Times New Roman" w:hAnsi="Times New Roman" w:cs="Times New Roman"/>
          <w:sz w:val="24"/>
          <w:szCs w:val="24"/>
        </w:rPr>
      </w:pPr>
    </w:p>
    <w:p w14:paraId="3D0FE9E3" w14:textId="77777777" w:rsidR="00A11963" w:rsidRPr="00A11963" w:rsidRDefault="00A11963" w:rsidP="00A11963">
      <w:pPr>
        <w:keepNext/>
        <w:spacing w:after="0" w:line="240" w:lineRule="auto"/>
        <w:ind w:left="4320"/>
        <w:jc w:val="both"/>
        <w:rPr>
          <w:rFonts w:ascii="Times New Roman" w:eastAsia="Times New Roman" w:hAnsi="Times New Roman" w:cs="Times New Roman"/>
          <w:sz w:val="24"/>
          <w:szCs w:val="20"/>
        </w:rPr>
      </w:pPr>
    </w:p>
    <w:p w14:paraId="268C8900" w14:textId="77777777" w:rsidR="00A11963" w:rsidRPr="00A11963" w:rsidRDefault="00A11963" w:rsidP="00A11963">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__</w:t>
      </w:r>
      <w:r w:rsidRPr="00A11963">
        <w:rPr>
          <w:rFonts w:ascii="Times New Roman" w:eastAsia="Times New Roman" w:hAnsi="Times New Roman" w:cs="Times New Roman"/>
          <w:sz w:val="24"/>
          <w:szCs w:val="20"/>
          <w:u w:val="single"/>
        </w:rPr>
        <w:t>/s/ John Harrison</w:t>
      </w:r>
      <w:r w:rsidRPr="00A11963">
        <w:rPr>
          <w:rFonts w:ascii="Times New Roman" w:eastAsia="Times New Roman" w:hAnsi="Times New Roman" w:cs="Times New Roman"/>
          <w:sz w:val="24"/>
          <w:szCs w:val="20"/>
        </w:rPr>
        <w:t>______________</w:t>
      </w:r>
    </w:p>
    <w:p w14:paraId="78708F2D"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bookmarkStart w:id="2" w:name="_Hlk18478744"/>
      <w:r w:rsidRPr="00A11963">
        <w:rPr>
          <w:rFonts w:ascii="Times New Roman" w:eastAsia="Times New Roman" w:hAnsi="Times New Roman" w:cs="Times New Roman"/>
          <w:color w:val="000000"/>
          <w:sz w:val="24"/>
          <w:szCs w:val="20"/>
        </w:rPr>
        <w:t>John Harrison</w:t>
      </w:r>
      <w:bookmarkEnd w:id="2"/>
    </w:p>
    <w:p w14:paraId="1131AACF"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State Bar No. 24097806</w:t>
      </w:r>
    </w:p>
    <w:p w14:paraId="39728B9C"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Richard Nemer</w:t>
      </w:r>
    </w:p>
    <w:p w14:paraId="7A62B34A"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State Bar No. 24042829</w:t>
      </w:r>
    </w:p>
    <w:p w14:paraId="378512FF"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Daniel Moore</w:t>
      </w:r>
    </w:p>
    <w:p w14:paraId="073696E2"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State Bar No. 24116782</w:t>
      </w:r>
    </w:p>
    <w:p w14:paraId="54471233"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1701 N. Congress Avenue</w:t>
      </w:r>
    </w:p>
    <w:p w14:paraId="45920DE9"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P.O. Box 13326</w:t>
      </w:r>
    </w:p>
    <w:p w14:paraId="0F2C8641"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Austin, Texas 78711-3326</w:t>
      </w:r>
    </w:p>
    <w:p w14:paraId="3A272097"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(512) 936-7277</w:t>
      </w:r>
    </w:p>
    <w:p w14:paraId="0A1A0472"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(512) 936-7268 (facsimile)</w:t>
      </w:r>
    </w:p>
    <w:p w14:paraId="232936BF" w14:textId="77777777" w:rsidR="00A11963" w:rsidRPr="00A11963" w:rsidRDefault="00A11963" w:rsidP="00A11963">
      <w:pPr>
        <w:spacing w:after="0" w:line="240" w:lineRule="auto"/>
        <w:jc w:val="both"/>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John.Harrison@puc.texas.gov</w:t>
      </w:r>
      <w:bookmarkEnd w:id="1"/>
    </w:p>
    <w:p w14:paraId="7F26131A" w14:textId="77777777" w:rsidR="00A11963" w:rsidRPr="00A11963" w:rsidRDefault="00A11963" w:rsidP="00A11963">
      <w:pPr>
        <w:spacing w:after="0" w:line="240" w:lineRule="auto"/>
        <w:jc w:val="center"/>
        <w:rPr>
          <w:rFonts w:ascii="Times New Roman" w:eastAsia="Times New Roman" w:hAnsi="Times New Roman" w:cs="Times New Roman"/>
          <w:b/>
          <w:sz w:val="24"/>
          <w:szCs w:val="24"/>
        </w:rPr>
      </w:pPr>
    </w:p>
    <w:p w14:paraId="72B7C4DA" w14:textId="77777777" w:rsidR="00A11963" w:rsidRPr="00A11963" w:rsidRDefault="00A11963" w:rsidP="00A11963">
      <w:pPr>
        <w:spacing w:after="0" w:line="240" w:lineRule="auto"/>
        <w:jc w:val="center"/>
        <w:rPr>
          <w:rFonts w:ascii="Times New Roman" w:eastAsia="Times New Roman" w:hAnsi="Times New Roman" w:cs="Times New Roman"/>
          <w:b/>
          <w:sz w:val="24"/>
          <w:szCs w:val="24"/>
        </w:rPr>
      </w:pPr>
      <w:r w:rsidRPr="00A11963">
        <w:rPr>
          <w:rFonts w:ascii="Times New Roman" w:eastAsia="Times New Roman" w:hAnsi="Times New Roman" w:cs="Times New Roman"/>
          <w:b/>
          <w:sz w:val="24"/>
          <w:szCs w:val="24"/>
        </w:rPr>
        <w:t>SOAH DOCKET NO. 473-20-3110.WS</w:t>
      </w:r>
    </w:p>
    <w:p w14:paraId="0F07DB81" w14:textId="77777777" w:rsidR="00A11963" w:rsidRPr="00A11963" w:rsidRDefault="00A11963" w:rsidP="00A11963">
      <w:pPr>
        <w:spacing w:after="0" w:line="240" w:lineRule="auto"/>
        <w:jc w:val="center"/>
        <w:rPr>
          <w:rFonts w:ascii="Times New Roman" w:eastAsia="Times New Roman" w:hAnsi="Times New Roman" w:cs="Times New Roman"/>
          <w:b/>
          <w:sz w:val="24"/>
          <w:szCs w:val="24"/>
        </w:rPr>
      </w:pPr>
      <w:r w:rsidRPr="00A11963">
        <w:rPr>
          <w:rFonts w:ascii="Times New Roman" w:eastAsia="Times New Roman" w:hAnsi="Times New Roman" w:cs="Times New Roman"/>
          <w:b/>
          <w:sz w:val="24"/>
          <w:szCs w:val="24"/>
        </w:rPr>
        <w:t>PUC DOCKET NO. 50200</w:t>
      </w:r>
    </w:p>
    <w:p w14:paraId="3B7CA487" w14:textId="77777777" w:rsidR="00A11963" w:rsidRPr="00A11963" w:rsidRDefault="00A11963" w:rsidP="00A11963">
      <w:pPr>
        <w:spacing w:after="0" w:line="240" w:lineRule="auto"/>
        <w:jc w:val="center"/>
        <w:rPr>
          <w:rFonts w:ascii="Times New Roman" w:eastAsia="Times New Roman" w:hAnsi="Times New Roman" w:cs="Times New Roman"/>
          <w:b/>
          <w:sz w:val="24"/>
          <w:szCs w:val="24"/>
        </w:rPr>
      </w:pPr>
    </w:p>
    <w:p w14:paraId="37C09F84" w14:textId="77777777" w:rsidR="00A11963" w:rsidRPr="00A11963" w:rsidRDefault="00A11963" w:rsidP="00A11963">
      <w:pPr>
        <w:spacing w:after="0" w:line="240" w:lineRule="auto"/>
        <w:jc w:val="center"/>
        <w:rPr>
          <w:rFonts w:ascii="Times New Roman" w:eastAsia="Times New Roman" w:hAnsi="Times New Roman" w:cs="Times New Roman"/>
          <w:b/>
          <w:sz w:val="24"/>
          <w:szCs w:val="24"/>
        </w:rPr>
      </w:pPr>
      <w:r w:rsidRPr="00A11963">
        <w:rPr>
          <w:rFonts w:ascii="Times New Roman" w:eastAsia="Times New Roman" w:hAnsi="Times New Roman" w:cs="Times New Roman"/>
          <w:b/>
          <w:sz w:val="24"/>
          <w:szCs w:val="24"/>
        </w:rPr>
        <w:t>CERTIFICATE OF SERVICE</w:t>
      </w:r>
    </w:p>
    <w:p w14:paraId="73B467F0" w14:textId="77777777" w:rsidR="00A11963" w:rsidRPr="00A11963" w:rsidRDefault="00A11963" w:rsidP="00A11963">
      <w:pPr>
        <w:spacing w:after="0" w:line="240" w:lineRule="auto"/>
        <w:jc w:val="both"/>
        <w:rPr>
          <w:rFonts w:ascii="Times New Roman" w:eastAsia="Times New Roman" w:hAnsi="Times New Roman" w:cs="Times New Roman"/>
          <w:b/>
          <w:sz w:val="24"/>
          <w:szCs w:val="24"/>
        </w:rPr>
      </w:pPr>
    </w:p>
    <w:p w14:paraId="6B044BFC" w14:textId="34D74314" w:rsidR="00A11963" w:rsidRPr="00A11963" w:rsidRDefault="00A11963" w:rsidP="00A11963">
      <w:pPr>
        <w:keepNext/>
        <w:spacing w:after="0" w:line="360" w:lineRule="auto"/>
        <w:ind w:firstLine="720"/>
        <w:jc w:val="both"/>
        <w:rPr>
          <w:rFonts w:ascii="Times New Roman" w:eastAsia="Times New Roman" w:hAnsi="Times New Roman" w:cs="Times New Roman"/>
          <w:color w:val="0D0D0D"/>
          <w:sz w:val="24"/>
          <w:szCs w:val="24"/>
        </w:rPr>
      </w:pPr>
      <w:r w:rsidRPr="00A11963">
        <w:rPr>
          <w:rFonts w:ascii="Times New Roman" w:eastAsia="Times New Roman" w:hAnsi="Times New Roman" w:cs="Times New Roman"/>
          <w:sz w:val="24"/>
          <w:szCs w:val="24"/>
        </w:rPr>
        <w:t>I</w:t>
      </w:r>
      <w:r w:rsidRPr="00A11963">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A1196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May 1, 2020,</w:t>
      </w:r>
      <w:r w:rsidRPr="00A11963">
        <w:rPr>
          <w:rFonts w:ascii="Times New Roman" w:eastAsia="Times New Roman" w:hAnsi="Times New Roman" w:cs="Times New Roman"/>
          <w:color w:val="0D0D0D"/>
          <w:sz w:val="24"/>
          <w:szCs w:val="24"/>
        </w:rPr>
        <w:t xml:space="preserve"> in accordance with the Order Suspending Rules, issued in Project No. 50664.</w:t>
      </w:r>
    </w:p>
    <w:p w14:paraId="1EE3EEAC" w14:textId="77777777" w:rsidR="00A11963" w:rsidRPr="00A11963" w:rsidRDefault="00A11963" w:rsidP="00A11963">
      <w:pPr>
        <w:keepNext/>
        <w:spacing w:after="120" w:line="360" w:lineRule="auto"/>
        <w:ind w:firstLine="720"/>
        <w:jc w:val="both"/>
        <w:outlineLvl w:val="3"/>
        <w:rPr>
          <w:rFonts w:ascii="Times New Roman" w:eastAsia="Times New Roman" w:hAnsi="Times New Roman" w:cs="Times New Roman"/>
          <w:sz w:val="24"/>
          <w:szCs w:val="24"/>
        </w:rPr>
      </w:pPr>
    </w:p>
    <w:p w14:paraId="2947F428" w14:textId="77777777" w:rsidR="00A11963" w:rsidRPr="00A11963" w:rsidRDefault="00A11963" w:rsidP="00A11963">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r>
      <w:r w:rsidRPr="00A11963">
        <w:rPr>
          <w:rFonts w:ascii="Times New Roman" w:eastAsia="Times New Roman" w:hAnsi="Times New Roman" w:cs="Times New Roman"/>
          <w:sz w:val="24"/>
          <w:szCs w:val="20"/>
        </w:rPr>
        <w:tab/>
        <w:t>__</w:t>
      </w:r>
      <w:r w:rsidRPr="00A11963">
        <w:rPr>
          <w:rFonts w:ascii="Times New Roman" w:eastAsia="Times New Roman" w:hAnsi="Times New Roman" w:cs="Times New Roman"/>
          <w:sz w:val="24"/>
          <w:szCs w:val="20"/>
          <w:u w:val="single"/>
        </w:rPr>
        <w:t>/s/ John Harrison</w:t>
      </w:r>
      <w:r w:rsidRPr="00A11963">
        <w:rPr>
          <w:rFonts w:ascii="Times New Roman" w:eastAsia="Times New Roman" w:hAnsi="Times New Roman" w:cs="Times New Roman"/>
          <w:sz w:val="24"/>
          <w:szCs w:val="20"/>
        </w:rPr>
        <w:t>______________</w:t>
      </w:r>
    </w:p>
    <w:p w14:paraId="486E7ACC" w14:textId="77777777" w:rsidR="00A11963" w:rsidRPr="00A11963" w:rsidRDefault="00A11963" w:rsidP="00A11963">
      <w:pPr>
        <w:keepNext/>
        <w:spacing w:after="120" w:line="360" w:lineRule="auto"/>
        <w:ind w:left="4320"/>
        <w:jc w:val="both"/>
        <w:outlineLvl w:val="3"/>
        <w:rPr>
          <w:rFonts w:ascii="Times New Roman" w:eastAsia="Times New Roman" w:hAnsi="Times New Roman" w:cs="Times New Roman"/>
          <w:sz w:val="24"/>
          <w:szCs w:val="24"/>
        </w:rPr>
      </w:pPr>
      <w:r w:rsidRPr="00A11963">
        <w:rPr>
          <w:rFonts w:ascii="Times New Roman" w:eastAsia="Times New Roman" w:hAnsi="Times New Roman" w:cs="Times New Roman"/>
          <w:sz w:val="24"/>
          <w:szCs w:val="24"/>
        </w:rPr>
        <w:t>John Harrison</w:t>
      </w:r>
    </w:p>
    <w:p w14:paraId="3817620D" w14:textId="77777777" w:rsidR="00F5072F" w:rsidRDefault="00F5072F" w:rsidP="00A11963">
      <w:pPr>
        <w:spacing w:after="0" w:line="360" w:lineRule="auto"/>
        <w:jc w:val="both"/>
      </w:pPr>
    </w:p>
    <w:sectPr w:rsidR="00F5072F" w:rsidSect="007E7119">
      <w:footerReference w:type="even"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B39A1" w14:textId="77777777" w:rsidR="00D850F3" w:rsidRDefault="00D850F3" w:rsidP="00386430">
      <w:pPr>
        <w:spacing w:after="0" w:line="240" w:lineRule="auto"/>
      </w:pPr>
      <w:r>
        <w:separator/>
      </w:r>
    </w:p>
  </w:endnote>
  <w:endnote w:type="continuationSeparator" w:id="0">
    <w:p w14:paraId="52913F87" w14:textId="77777777" w:rsidR="00D850F3" w:rsidRDefault="00D850F3" w:rsidP="00386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E9B9A" w14:textId="77777777" w:rsidR="000C4A34" w:rsidRDefault="00FF25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142388" w14:textId="77777777" w:rsidR="000C4A34" w:rsidRDefault="00D850F3"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A655" w14:textId="77777777" w:rsidR="00D850F3" w:rsidRDefault="00D850F3" w:rsidP="00386430">
      <w:pPr>
        <w:spacing w:after="0" w:line="240" w:lineRule="auto"/>
      </w:pPr>
      <w:r>
        <w:separator/>
      </w:r>
    </w:p>
  </w:footnote>
  <w:footnote w:type="continuationSeparator" w:id="0">
    <w:p w14:paraId="2DE3F307" w14:textId="77777777" w:rsidR="00D850F3" w:rsidRDefault="00D850F3" w:rsidP="003864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615ADE"/>
    <w:multiLevelType w:val="hybridMultilevel"/>
    <w:tmpl w:val="8F8C6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C739C7"/>
    <w:multiLevelType w:val="hybridMultilevel"/>
    <w:tmpl w:val="18BC3ED4"/>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30"/>
    <w:rsid w:val="00225E0D"/>
    <w:rsid w:val="00386430"/>
    <w:rsid w:val="00A11963"/>
    <w:rsid w:val="00A26470"/>
    <w:rsid w:val="00B8532C"/>
    <w:rsid w:val="00D850F3"/>
    <w:rsid w:val="00F5072F"/>
    <w:rsid w:val="00FF2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C53D4"/>
  <w15:chartTrackingRefBased/>
  <w15:docId w15:val="{D6247861-A72C-4A5D-8541-E15D3CE7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6430"/>
  </w:style>
  <w:style w:type="paragraph" w:styleId="Heading1">
    <w:name w:val="heading 1"/>
    <w:basedOn w:val="Normal"/>
    <w:next w:val="Normal"/>
    <w:link w:val="Heading1Char"/>
    <w:qFormat/>
    <w:rsid w:val="00386430"/>
    <w:pPr>
      <w:keepNext/>
      <w:spacing w:after="120" w:line="480" w:lineRule="auto"/>
      <w:ind w:left="720" w:hanging="720"/>
      <w:jc w:val="center"/>
      <w:outlineLvl w:val="0"/>
    </w:pPr>
    <w:rPr>
      <w:rFonts w:ascii="Times New Roman" w:eastAsia="Times New Roman" w:hAnsi="Times New Roman" w:cs="Times New Roman"/>
      <w:b/>
      <w:cap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430"/>
    <w:rPr>
      <w:rFonts w:ascii="Times New Roman" w:eastAsia="Times New Roman" w:hAnsi="Times New Roman" w:cs="Times New Roman"/>
      <w:b/>
      <w:caps/>
      <w:sz w:val="28"/>
      <w:szCs w:val="20"/>
    </w:rPr>
  </w:style>
  <w:style w:type="paragraph" w:styleId="Footer">
    <w:name w:val="footer"/>
    <w:basedOn w:val="Normal"/>
    <w:link w:val="FooterChar"/>
    <w:uiPriority w:val="99"/>
    <w:semiHidden/>
    <w:unhideWhenUsed/>
    <w:rsid w:val="003864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86430"/>
  </w:style>
  <w:style w:type="character" w:styleId="PageNumber">
    <w:name w:val="page number"/>
    <w:basedOn w:val="DefaultParagraphFont"/>
    <w:rsid w:val="00386430"/>
  </w:style>
  <w:style w:type="paragraph" w:customStyle="1" w:styleId="Normaldouble">
    <w:name w:val="Normal double"/>
    <w:basedOn w:val="Normal"/>
    <w:link w:val="NormaldoubleChar"/>
    <w:rsid w:val="00386430"/>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386430"/>
    <w:rPr>
      <w:rFonts w:ascii="Times New Roman" w:eastAsia="Times New Roman" w:hAnsi="Times New Roman" w:cs="Times New Roman"/>
      <w:sz w:val="24"/>
      <w:szCs w:val="20"/>
    </w:rPr>
  </w:style>
  <w:style w:type="paragraph" w:styleId="FootnoteText">
    <w:name w:val="footnote text"/>
    <w:basedOn w:val="Normal"/>
    <w:next w:val="Normal"/>
    <w:link w:val="FootnoteTextChar"/>
    <w:uiPriority w:val="99"/>
    <w:semiHidden/>
    <w:rsid w:val="0038643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86430"/>
    <w:rPr>
      <w:rFonts w:ascii="Times New Roman" w:eastAsia="Times New Roman" w:hAnsi="Times New Roman" w:cs="Times New Roman"/>
      <w:sz w:val="20"/>
      <w:szCs w:val="20"/>
    </w:rPr>
  </w:style>
  <w:style w:type="character" w:styleId="FootnoteReference">
    <w:name w:val="footnote reference"/>
    <w:uiPriority w:val="99"/>
    <w:semiHidden/>
    <w:rsid w:val="00386430"/>
    <w:rPr>
      <w:position w:val="6"/>
      <w:sz w:val="16"/>
    </w:rPr>
  </w:style>
  <w:style w:type="paragraph" w:styleId="ListParagraph">
    <w:name w:val="List Paragraph"/>
    <w:basedOn w:val="Normal"/>
    <w:uiPriority w:val="34"/>
    <w:qFormat/>
    <w:rsid w:val="00386430"/>
    <w:pPr>
      <w:ind w:left="720"/>
      <w:contextualSpacing/>
    </w:pPr>
  </w:style>
  <w:style w:type="paragraph" w:styleId="BalloonText">
    <w:name w:val="Balloon Text"/>
    <w:basedOn w:val="Normal"/>
    <w:link w:val="BalloonTextChar"/>
    <w:uiPriority w:val="99"/>
    <w:semiHidden/>
    <w:unhideWhenUsed/>
    <w:rsid w:val="003864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64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CCF73-788B-47E7-90AB-C3FDA9B4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262</Words>
  <Characters>1500</Characters>
  <Application>Microsoft Office Word</Application>
  <DocSecurity>0</DocSecurity>
  <Lines>12</Lines>
  <Paragraphs>3</Paragraphs>
  <ScaleCrop>false</ScaleCrop>
  <Company>Public Utility Commission of Texas</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Justine</dc:creator>
  <cp:keywords/>
  <dc:description/>
  <cp:lastModifiedBy>Harrison, John</cp:lastModifiedBy>
  <cp:revision>4</cp:revision>
  <cp:lastPrinted>2019-07-12T18:06:00Z</cp:lastPrinted>
  <dcterms:created xsi:type="dcterms:W3CDTF">2019-07-12T17:59:00Z</dcterms:created>
  <dcterms:modified xsi:type="dcterms:W3CDTF">2020-04-30T18:31:00Z</dcterms:modified>
</cp:coreProperties>
</file>